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EFB" w:rsidRDefault="00E12EFB" w:rsidP="00E12EFB">
      <w:pPr>
        <w:pStyle w:val="NormalWeb"/>
        <w:spacing w:before="0" w:beforeAutospacing="0" w:after="0" w:afterAutospacing="0"/>
      </w:pPr>
      <w:r>
        <w:rPr>
          <w:rFonts w:ascii="Arial" w:hAnsi="Arial" w:cs="Arial"/>
          <w:color w:val="1A1C1C"/>
          <w:sz w:val="35"/>
          <w:szCs w:val="35"/>
        </w:rPr>
        <w:t>DE Early US History (HIST 2010</w:t>
      </w:r>
      <w:r>
        <w:rPr>
          <w:rFonts w:ascii="Arial" w:hAnsi="Arial" w:cs="Arial"/>
          <w:color w:val="1A1C1C"/>
          <w:sz w:val="35"/>
          <w:szCs w:val="35"/>
        </w:rPr>
        <w:br/>
      </w:r>
      <w:r>
        <w:rPr>
          <w:b/>
          <w:bCs/>
          <w:color w:val="000000"/>
        </w:rPr>
        <w:t xml:space="preserve">Teacher: </w:t>
      </w:r>
      <w:r>
        <w:rPr>
          <w:color w:val="000000"/>
        </w:rPr>
        <w:t xml:space="preserve">April </w:t>
      </w:r>
      <w:proofErr w:type="spellStart"/>
      <w:r>
        <w:rPr>
          <w:color w:val="000000"/>
        </w:rPr>
        <w:t>Hillery</w:t>
      </w:r>
      <w:proofErr w:type="spellEnd"/>
      <w:r>
        <w:rPr>
          <w:color w:val="000000"/>
        </w:rPr>
        <w:t xml:space="preserve"> Griffin</w:t>
      </w:r>
      <w:r>
        <w:rPr>
          <w:rStyle w:val="apple-tab-span"/>
          <w:color w:val="000000"/>
        </w:rPr>
        <w:tab/>
      </w:r>
      <w:r>
        <w:rPr>
          <w:rStyle w:val="apple-tab-span"/>
          <w:color w:val="000000"/>
        </w:rPr>
        <w:tab/>
      </w:r>
      <w:r>
        <w:rPr>
          <w:rStyle w:val="apple-tab-span"/>
          <w:color w:val="000000"/>
        </w:rPr>
        <w:tab/>
      </w:r>
      <w:r>
        <w:rPr>
          <w:rStyle w:val="apple-tab-span"/>
          <w:color w:val="000000"/>
        </w:rPr>
        <w:tab/>
      </w:r>
      <w:r>
        <w:rPr>
          <w:b/>
          <w:bCs/>
          <w:color w:val="000000"/>
        </w:rPr>
        <w:t xml:space="preserve">Room: </w:t>
      </w:r>
      <w:r>
        <w:rPr>
          <w:color w:val="000000"/>
        </w:rPr>
        <w:t>111</w:t>
      </w:r>
    </w:p>
    <w:p w:rsidR="00E12EFB" w:rsidRDefault="00E12EFB" w:rsidP="00E12EFB">
      <w:pPr>
        <w:pStyle w:val="NormalWeb"/>
        <w:spacing w:before="0" w:beforeAutospacing="0" w:after="0" w:afterAutospacing="0"/>
      </w:pPr>
      <w:r>
        <w:rPr>
          <w:b/>
          <w:bCs/>
          <w:color w:val="000000"/>
        </w:rPr>
        <w:t xml:space="preserve">Planning Time: </w:t>
      </w:r>
      <w:r>
        <w:rPr>
          <w:color w:val="000000"/>
        </w:rPr>
        <w:t>9:00 - 10:30</w:t>
      </w:r>
      <w:r>
        <w:rPr>
          <w:rStyle w:val="apple-tab-span"/>
          <w:color w:val="000000"/>
        </w:rPr>
        <w:tab/>
      </w:r>
      <w:r>
        <w:rPr>
          <w:rStyle w:val="apple-tab-span"/>
          <w:b/>
          <w:bCs/>
          <w:color w:val="000000"/>
        </w:rPr>
        <w:tab/>
      </w:r>
      <w:r>
        <w:rPr>
          <w:rStyle w:val="apple-tab-span"/>
          <w:b/>
          <w:bCs/>
          <w:color w:val="000000"/>
        </w:rPr>
        <w:tab/>
      </w:r>
      <w:r>
        <w:rPr>
          <w:rStyle w:val="apple-tab-span"/>
          <w:color w:val="000000"/>
        </w:rPr>
        <w:tab/>
      </w:r>
      <w:r>
        <w:rPr>
          <w:rStyle w:val="apple-tab-span"/>
          <w:color w:val="000000"/>
        </w:rPr>
        <w:tab/>
      </w:r>
      <w:r>
        <w:rPr>
          <w:b/>
          <w:bCs/>
          <w:color w:val="000000"/>
        </w:rPr>
        <w:t xml:space="preserve">E-mail: </w:t>
      </w:r>
      <w:hyperlink r:id="rId4" w:history="1">
        <w:r>
          <w:rPr>
            <w:rStyle w:val="Hyperlink"/>
            <w:color w:val="1155CC"/>
          </w:rPr>
          <w:t>griffinh@cocke.k12.tn.us</w:t>
        </w:r>
      </w:hyperlink>
    </w:p>
    <w:p w:rsidR="00E12EFB" w:rsidRPr="00E12EFB" w:rsidRDefault="00E12EFB" w:rsidP="00E12EFB">
      <w:pPr>
        <w:spacing w:before="360" w:after="80" w:line="240" w:lineRule="auto"/>
        <w:outlineLvl w:val="1"/>
        <w:rPr>
          <w:rFonts w:ascii="Arial" w:eastAsia="Times New Roman" w:hAnsi="Arial" w:cs="Arial"/>
          <w:color w:val="1A1C1C"/>
          <w:sz w:val="36"/>
          <w:szCs w:val="36"/>
        </w:rPr>
      </w:pPr>
      <w:r w:rsidRPr="00E12EFB">
        <w:rPr>
          <w:rFonts w:ascii="Arial" w:eastAsia="Times New Roman" w:hAnsi="Arial" w:cs="Arial"/>
          <w:b/>
          <w:bCs/>
          <w:color w:val="000000"/>
          <w:sz w:val="34"/>
          <w:szCs w:val="34"/>
        </w:rPr>
        <w:t>Instructional and Evaluation Methods:</w:t>
      </w:r>
    </w:p>
    <w:p w:rsidR="00E12EFB" w:rsidRPr="00E12EFB" w:rsidRDefault="00E12EFB" w:rsidP="00E12EFB">
      <w:pPr>
        <w:spacing w:before="240" w:after="240" w:line="240" w:lineRule="auto"/>
        <w:rPr>
          <w:rFonts w:ascii="Arial" w:eastAsia="Times New Roman" w:hAnsi="Arial" w:cs="Arial"/>
          <w:color w:val="1A1C1C"/>
          <w:sz w:val="21"/>
          <w:szCs w:val="21"/>
        </w:rPr>
      </w:pPr>
      <w:r w:rsidRPr="00E12EFB">
        <w:rPr>
          <w:rFonts w:ascii="Times New Roman" w:eastAsia="Times New Roman" w:hAnsi="Times New Roman" w:cs="Times New Roman"/>
          <w:color w:val="000000"/>
          <w:sz w:val="14"/>
          <w:szCs w:val="14"/>
        </w:rPr>
        <w:t> </w:t>
      </w:r>
      <w:r w:rsidRPr="00E12EFB">
        <w:rPr>
          <w:rFonts w:ascii="Arial" w:eastAsia="Times New Roman" w:hAnsi="Arial" w:cs="Arial"/>
          <w:color w:val="000000"/>
        </w:rPr>
        <w:t>Exams and quizzes, Essays and Assignments - 60%</w:t>
      </w:r>
    </w:p>
    <w:p w:rsidR="00E12EFB" w:rsidRPr="00E12EFB" w:rsidRDefault="00E12EFB" w:rsidP="00E12EFB">
      <w:pPr>
        <w:spacing w:before="240" w:after="240" w:line="240" w:lineRule="auto"/>
        <w:ind w:left="1440"/>
        <w:rPr>
          <w:rFonts w:ascii="Arial" w:eastAsia="Times New Roman" w:hAnsi="Arial" w:cs="Arial"/>
          <w:color w:val="1A1C1C"/>
          <w:sz w:val="21"/>
          <w:szCs w:val="21"/>
        </w:rPr>
      </w:pPr>
      <w:r w:rsidRPr="00E12EFB">
        <w:rPr>
          <w:rFonts w:ascii="Courier New" w:eastAsia="Times New Roman" w:hAnsi="Courier New" w:cs="Courier New"/>
          <w:color w:val="000000"/>
        </w:rPr>
        <w:t>o</w:t>
      </w:r>
      <w:r w:rsidRPr="00E12EFB">
        <w:rPr>
          <w:rFonts w:ascii="Times New Roman" w:eastAsia="Times New Roman" w:hAnsi="Times New Roman" w:cs="Times New Roman"/>
          <w:color w:val="000000"/>
          <w:sz w:val="14"/>
          <w:szCs w:val="14"/>
        </w:rPr>
        <w:t> </w:t>
      </w:r>
      <w:r w:rsidRPr="00E12EFB">
        <w:rPr>
          <w:rFonts w:ascii="Arial" w:eastAsia="Times New Roman" w:hAnsi="Arial" w:cs="Arial"/>
          <w:color w:val="000000"/>
        </w:rPr>
        <w:t xml:space="preserve">All essays must be submitted via </w:t>
      </w:r>
      <w:proofErr w:type="spellStart"/>
      <w:r w:rsidRPr="00E12EFB">
        <w:rPr>
          <w:rFonts w:ascii="Arial" w:eastAsia="Times New Roman" w:hAnsi="Arial" w:cs="Arial"/>
          <w:color w:val="000000"/>
        </w:rPr>
        <w:t>DropBox</w:t>
      </w:r>
      <w:proofErr w:type="spellEnd"/>
      <w:r w:rsidRPr="00E12EFB">
        <w:rPr>
          <w:rFonts w:ascii="Arial" w:eastAsia="Times New Roman" w:hAnsi="Arial" w:cs="Arial"/>
          <w:color w:val="000000"/>
        </w:rPr>
        <w:t xml:space="preserve"> on eLearn. They will be rated by </w:t>
      </w:r>
      <w:proofErr w:type="spellStart"/>
      <w:r w:rsidRPr="00E12EFB">
        <w:rPr>
          <w:rFonts w:ascii="Arial" w:eastAsia="Times New Roman" w:hAnsi="Arial" w:cs="Arial"/>
          <w:color w:val="000000"/>
        </w:rPr>
        <w:t>TurnItIn</w:t>
      </w:r>
      <w:proofErr w:type="spellEnd"/>
      <w:r w:rsidRPr="00E12EFB">
        <w:rPr>
          <w:rFonts w:ascii="Arial" w:eastAsia="Times New Roman" w:hAnsi="Arial" w:cs="Arial"/>
          <w:color w:val="000000"/>
        </w:rPr>
        <w:t xml:space="preserve"> which checks for plagiarism. A </w:t>
      </w:r>
      <w:proofErr w:type="spellStart"/>
      <w:r w:rsidRPr="00E12EFB">
        <w:rPr>
          <w:rFonts w:ascii="Arial" w:eastAsia="Times New Roman" w:hAnsi="Arial" w:cs="Arial"/>
          <w:color w:val="000000"/>
        </w:rPr>
        <w:t>TurnItIn</w:t>
      </w:r>
      <w:proofErr w:type="spellEnd"/>
      <w:r w:rsidRPr="00E12EFB">
        <w:rPr>
          <w:rFonts w:ascii="Arial" w:eastAsia="Times New Roman" w:hAnsi="Arial" w:cs="Arial"/>
          <w:color w:val="000000"/>
        </w:rPr>
        <w:t xml:space="preserve"> rating greater than 50% will not be graded and the student will either accept a zero grade or resubmit the assignment. </w:t>
      </w:r>
    </w:p>
    <w:p w:rsidR="00E12EFB" w:rsidRPr="00E12EFB" w:rsidRDefault="00E12EFB" w:rsidP="00E12EFB">
      <w:pPr>
        <w:spacing w:before="240" w:after="240" w:line="240" w:lineRule="auto"/>
        <w:ind w:left="1440"/>
        <w:rPr>
          <w:rFonts w:ascii="Arial" w:eastAsia="Times New Roman" w:hAnsi="Arial" w:cs="Arial"/>
          <w:color w:val="1A1C1C"/>
          <w:sz w:val="21"/>
          <w:szCs w:val="21"/>
        </w:rPr>
      </w:pPr>
      <w:r w:rsidRPr="00E12EFB">
        <w:rPr>
          <w:rFonts w:ascii="Courier New" w:eastAsia="Times New Roman" w:hAnsi="Courier New" w:cs="Courier New"/>
          <w:color w:val="000000"/>
        </w:rPr>
        <w:t>o</w:t>
      </w:r>
      <w:r w:rsidRPr="00E12EFB">
        <w:rPr>
          <w:rFonts w:ascii="Times New Roman" w:eastAsia="Times New Roman" w:hAnsi="Times New Roman" w:cs="Times New Roman"/>
          <w:color w:val="000000"/>
          <w:sz w:val="14"/>
          <w:szCs w:val="14"/>
        </w:rPr>
        <w:t> </w:t>
      </w:r>
      <w:r w:rsidRPr="00E12EFB">
        <w:rPr>
          <w:rFonts w:ascii="Arial" w:eastAsia="Times New Roman" w:hAnsi="Arial" w:cs="Arial"/>
          <w:color w:val="000000"/>
        </w:rPr>
        <w:t>Each student may choose to resubmit up to 3 essays to improve his/her grade.</w:t>
      </w:r>
    </w:p>
    <w:p w:rsidR="00E12EFB" w:rsidRPr="00E12EFB" w:rsidRDefault="00E12EFB" w:rsidP="00E12EFB">
      <w:pPr>
        <w:spacing w:before="240" w:after="240" w:line="240" w:lineRule="auto"/>
        <w:rPr>
          <w:rFonts w:ascii="Arial" w:eastAsia="Times New Roman" w:hAnsi="Arial" w:cs="Arial"/>
          <w:color w:val="1A1C1C"/>
          <w:sz w:val="21"/>
          <w:szCs w:val="21"/>
        </w:rPr>
      </w:pPr>
      <w:r w:rsidRPr="00E12EFB">
        <w:rPr>
          <w:rFonts w:ascii="Arial" w:eastAsia="Times New Roman" w:hAnsi="Arial" w:cs="Arial"/>
          <w:color w:val="000000"/>
        </w:rPr>
        <w:t>·</w:t>
      </w:r>
      <w:r w:rsidRPr="00E12EFB">
        <w:rPr>
          <w:rFonts w:ascii="Times New Roman" w:eastAsia="Times New Roman" w:hAnsi="Times New Roman" w:cs="Times New Roman"/>
          <w:color w:val="000000"/>
          <w:sz w:val="14"/>
          <w:szCs w:val="14"/>
        </w:rPr>
        <w:t> </w:t>
      </w:r>
      <w:r w:rsidRPr="00E12EFB">
        <w:rPr>
          <w:rFonts w:ascii="Arial" w:eastAsia="Times New Roman" w:hAnsi="Arial" w:cs="Arial"/>
          <w:color w:val="000000"/>
        </w:rPr>
        <w:t>Participation and Discussion Board – 25%</w:t>
      </w:r>
    </w:p>
    <w:p w:rsidR="00E12EFB" w:rsidRPr="00E12EFB" w:rsidRDefault="00E12EFB" w:rsidP="00E12EFB">
      <w:pPr>
        <w:spacing w:before="240" w:after="240" w:line="240" w:lineRule="auto"/>
        <w:ind w:left="1440"/>
        <w:rPr>
          <w:rFonts w:ascii="Arial" w:eastAsia="Times New Roman" w:hAnsi="Arial" w:cs="Arial"/>
          <w:color w:val="1A1C1C"/>
          <w:sz w:val="21"/>
          <w:szCs w:val="21"/>
        </w:rPr>
      </w:pPr>
      <w:r w:rsidRPr="00E12EFB">
        <w:rPr>
          <w:rFonts w:ascii="Courier New" w:eastAsia="Times New Roman" w:hAnsi="Courier New" w:cs="Courier New"/>
          <w:color w:val="000000"/>
        </w:rPr>
        <w:t>o</w:t>
      </w:r>
      <w:r w:rsidRPr="00E12EFB">
        <w:rPr>
          <w:rFonts w:ascii="Times New Roman" w:eastAsia="Times New Roman" w:hAnsi="Times New Roman" w:cs="Times New Roman"/>
          <w:color w:val="000000"/>
          <w:sz w:val="14"/>
          <w:szCs w:val="14"/>
        </w:rPr>
        <w:t> </w:t>
      </w:r>
      <w:r w:rsidRPr="00E12EFB">
        <w:rPr>
          <w:rFonts w:ascii="Arial" w:eastAsia="Times New Roman" w:hAnsi="Arial" w:cs="Arial"/>
          <w:color w:val="000000"/>
        </w:rPr>
        <w:t>Students will complete discussion board assignments, especially if the school/college is not meeting in-person.</w:t>
      </w:r>
    </w:p>
    <w:p w:rsidR="00E12EFB" w:rsidRPr="00E12EFB" w:rsidRDefault="00E12EFB" w:rsidP="00E12EFB">
      <w:pPr>
        <w:spacing w:before="240" w:after="240" w:line="240" w:lineRule="auto"/>
        <w:ind w:left="1440"/>
        <w:rPr>
          <w:rFonts w:ascii="Arial" w:eastAsia="Times New Roman" w:hAnsi="Arial" w:cs="Arial"/>
          <w:color w:val="1A1C1C"/>
          <w:sz w:val="21"/>
          <w:szCs w:val="21"/>
        </w:rPr>
      </w:pPr>
      <w:r w:rsidRPr="00E12EFB">
        <w:rPr>
          <w:rFonts w:ascii="Courier New" w:eastAsia="Times New Roman" w:hAnsi="Courier New" w:cs="Courier New"/>
          <w:color w:val="000000"/>
        </w:rPr>
        <w:t>o</w:t>
      </w:r>
      <w:r w:rsidRPr="00E12EFB">
        <w:rPr>
          <w:rFonts w:ascii="Times New Roman" w:eastAsia="Times New Roman" w:hAnsi="Times New Roman" w:cs="Times New Roman"/>
          <w:color w:val="000000"/>
          <w:sz w:val="14"/>
          <w:szCs w:val="14"/>
        </w:rPr>
        <w:t> </w:t>
      </w:r>
      <w:r w:rsidRPr="00E12EFB">
        <w:rPr>
          <w:rFonts w:ascii="Arial" w:eastAsia="Times New Roman" w:hAnsi="Arial" w:cs="Arial"/>
          <w:color w:val="000000"/>
        </w:rPr>
        <w:t>Participation will involve in-class activities and cannot be made up if absent.</w:t>
      </w:r>
    </w:p>
    <w:p w:rsidR="00E12EFB" w:rsidRPr="00E12EFB" w:rsidRDefault="00E12EFB" w:rsidP="00E12EFB">
      <w:pPr>
        <w:spacing w:before="240" w:after="240" w:line="240" w:lineRule="auto"/>
        <w:rPr>
          <w:rFonts w:ascii="Arial" w:eastAsia="Times New Roman" w:hAnsi="Arial" w:cs="Arial"/>
          <w:color w:val="1A1C1C"/>
          <w:sz w:val="21"/>
          <w:szCs w:val="21"/>
        </w:rPr>
      </w:pPr>
      <w:r w:rsidRPr="00E12EFB">
        <w:rPr>
          <w:rFonts w:ascii="Arial" w:eastAsia="Times New Roman" w:hAnsi="Arial" w:cs="Arial"/>
          <w:color w:val="000000"/>
        </w:rPr>
        <w:t>·</w:t>
      </w:r>
      <w:r w:rsidRPr="00E12EFB">
        <w:rPr>
          <w:rFonts w:ascii="Times New Roman" w:eastAsia="Times New Roman" w:hAnsi="Times New Roman" w:cs="Times New Roman"/>
          <w:color w:val="000000"/>
          <w:sz w:val="14"/>
          <w:szCs w:val="14"/>
        </w:rPr>
        <w:t> </w:t>
      </w:r>
      <w:r w:rsidRPr="00E12EFB">
        <w:rPr>
          <w:rFonts w:ascii="Arial" w:eastAsia="Times New Roman" w:hAnsi="Arial" w:cs="Arial"/>
          <w:color w:val="000000"/>
        </w:rPr>
        <w:t>National History Day – 15%</w:t>
      </w:r>
    </w:p>
    <w:p w:rsidR="00E12EFB" w:rsidRPr="00E12EFB" w:rsidRDefault="00E12EFB" w:rsidP="00E12EFB">
      <w:pPr>
        <w:spacing w:before="240" w:after="240" w:line="240" w:lineRule="auto"/>
        <w:ind w:left="1440"/>
        <w:rPr>
          <w:rFonts w:ascii="Arial" w:eastAsia="Times New Roman" w:hAnsi="Arial" w:cs="Arial"/>
          <w:color w:val="1A1C1C"/>
          <w:sz w:val="21"/>
          <w:szCs w:val="21"/>
        </w:rPr>
      </w:pPr>
      <w:r w:rsidRPr="00E12EFB">
        <w:rPr>
          <w:rFonts w:ascii="Courier New" w:eastAsia="Times New Roman" w:hAnsi="Courier New" w:cs="Courier New"/>
          <w:color w:val="000000"/>
        </w:rPr>
        <w:t>o</w:t>
      </w:r>
      <w:r w:rsidRPr="00E12EFB">
        <w:rPr>
          <w:rFonts w:ascii="Times New Roman" w:eastAsia="Times New Roman" w:hAnsi="Times New Roman" w:cs="Times New Roman"/>
          <w:color w:val="000000"/>
          <w:sz w:val="14"/>
          <w:szCs w:val="14"/>
        </w:rPr>
        <w:t> </w:t>
      </w:r>
      <w:r w:rsidRPr="00E12EFB">
        <w:rPr>
          <w:rFonts w:ascii="Arial" w:eastAsia="Times New Roman" w:hAnsi="Arial" w:cs="Arial"/>
          <w:color w:val="000000"/>
        </w:rPr>
        <w:t>Students will complete an in-depth research project related to the theme “</w:t>
      </w:r>
      <w:r w:rsidR="005E1DE1">
        <w:rPr>
          <w:rStyle w:val="Emphasis"/>
          <w:rFonts w:ascii="Arial" w:hAnsi="Arial" w:cs="Arial"/>
          <w:b/>
          <w:bCs/>
          <w:i w:val="0"/>
          <w:iCs w:val="0"/>
          <w:color w:val="767676"/>
          <w:sz w:val="21"/>
          <w:szCs w:val="21"/>
          <w:shd w:val="clear" w:color="auto" w:fill="FFFFFF"/>
        </w:rPr>
        <w:t>Innovation in History: Impact, Influence, Change</w:t>
      </w:r>
      <w:bookmarkStart w:id="0" w:name="_GoBack"/>
      <w:bookmarkEnd w:id="0"/>
      <w:r w:rsidRPr="00E12EFB">
        <w:rPr>
          <w:rFonts w:ascii="Arial" w:eastAsia="Times New Roman" w:hAnsi="Arial" w:cs="Arial"/>
          <w:color w:val="000000"/>
        </w:rPr>
        <w:t>.”</w:t>
      </w:r>
    </w:p>
    <w:p w:rsidR="00E12EFB" w:rsidRPr="00E12EFB" w:rsidRDefault="00E12EFB" w:rsidP="00E12EFB">
      <w:pPr>
        <w:spacing w:before="360" w:after="80" w:line="240" w:lineRule="auto"/>
        <w:outlineLvl w:val="1"/>
        <w:rPr>
          <w:rFonts w:ascii="Arial" w:eastAsia="Times New Roman" w:hAnsi="Arial" w:cs="Arial"/>
          <w:color w:val="1A1C1C"/>
          <w:sz w:val="36"/>
          <w:szCs w:val="36"/>
        </w:rPr>
      </w:pPr>
      <w:r w:rsidRPr="00E12EFB">
        <w:rPr>
          <w:rFonts w:ascii="Arial" w:eastAsia="Times New Roman" w:hAnsi="Arial" w:cs="Arial"/>
          <w:b/>
          <w:bCs/>
          <w:color w:val="000000"/>
          <w:sz w:val="34"/>
          <w:szCs w:val="34"/>
        </w:rPr>
        <w:t>Testing Procedures:</w:t>
      </w:r>
    </w:p>
    <w:p w:rsidR="00E12EFB" w:rsidRPr="00E12EFB" w:rsidRDefault="00E12EFB" w:rsidP="00E12EFB">
      <w:pPr>
        <w:spacing w:before="240" w:after="240" w:line="240" w:lineRule="auto"/>
        <w:rPr>
          <w:rFonts w:ascii="Arial" w:eastAsia="Times New Roman" w:hAnsi="Arial" w:cs="Arial"/>
          <w:color w:val="1A1C1C"/>
          <w:sz w:val="21"/>
          <w:szCs w:val="21"/>
        </w:rPr>
      </w:pPr>
      <w:r w:rsidRPr="00E12EFB">
        <w:rPr>
          <w:rFonts w:ascii="Arial" w:eastAsia="Times New Roman" w:hAnsi="Arial" w:cs="Arial"/>
          <w:color w:val="1A1C1C"/>
          <w:sz w:val="21"/>
          <w:szCs w:val="21"/>
        </w:rPr>
        <w:t>Test will be given in-person or through eLearn.  If students are not present in class the day of the test, they must make up the test after school.</w:t>
      </w:r>
    </w:p>
    <w:p w:rsidR="00E12EFB" w:rsidRDefault="00E12EFB" w:rsidP="00E12EFB">
      <w:pPr>
        <w:pStyle w:val="Heading2"/>
        <w:shd w:val="clear" w:color="auto" w:fill="FFFFFF"/>
        <w:spacing w:before="360" w:beforeAutospacing="0" w:after="80" w:afterAutospacing="0"/>
        <w:rPr>
          <w:rFonts w:ascii="Arial" w:hAnsi="Arial" w:cs="Arial"/>
          <w:b w:val="0"/>
          <w:bCs w:val="0"/>
          <w:color w:val="1A1C1C"/>
        </w:rPr>
      </w:pPr>
      <w:r>
        <w:rPr>
          <w:rFonts w:ascii="Arial" w:hAnsi="Arial" w:cs="Arial"/>
          <w:color w:val="000000"/>
          <w:sz w:val="34"/>
          <w:szCs w:val="34"/>
        </w:rPr>
        <w:t>Assignments/Projects:</w:t>
      </w:r>
    </w:p>
    <w:p w:rsidR="00E12EFB" w:rsidRDefault="00E12EFB" w:rsidP="00E12EFB">
      <w:pPr>
        <w:pStyle w:val="NormalWeb"/>
        <w:shd w:val="clear" w:color="auto" w:fill="FFFFFF"/>
        <w:spacing w:before="240" w:beforeAutospacing="0" w:after="240" w:afterAutospacing="0"/>
        <w:rPr>
          <w:rFonts w:ascii="Arial" w:hAnsi="Arial" w:cs="Arial"/>
          <w:color w:val="1A1C1C"/>
          <w:sz w:val="21"/>
          <w:szCs w:val="21"/>
        </w:rPr>
      </w:pPr>
      <w:r>
        <w:rPr>
          <w:rFonts w:ascii="Arial" w:hAnsi="Arial" w:cs="Arial"/>
          <w:b/>
          <w:bCs/>
          <w:color w:val="000000"/>
        </w:rPr>
        <w:t>ESSAY 1 </w:t>
      </w:r>
      <w:r>
        <w:rPr>
          <w:rFonts w:ascii="Arial" w:hAnsi="Arial" w:cs="Arial"/>
          <w:color w:val="000000"/>
        </w:rPr>
        <w:t>Compare the efforts of the Spanish, French, and British to explore and colonize the New World. What motivated each group? Where did they explore and settle? How did they interact with the native population? What types of settlements did they establish? </w:t>
      </w:r>
    </w:p>
    <w:p w:rsidR="00E12EFB" w:rsidRDefault="00E12EFB" w:rsidP="00E12EFB">
      <w:pPr>
        <w:pStyle w:val="NormalWeb"/>
        <w:shd w:val="clear" w:color="auto" w:fill="FFFFFF"/>
        <w:spacing w:before="240" w:beforeAutospacing="0" w:after="240" w:afterAutospacing="0"/>
        <w:rPr>
          <w:rFonts w:ascii="Arial" w:hAnsi="Arial" w:cs="Arial"/>
          <w:color w:val="1A1C1C"/>
          <w:sz w:val="21"/>
          <w:szCs w:val="21"/>
        </w:rPr>
      </w:pPr>
      <w:r>
        <w:rPr>
          <w:rFonts w:ascii="Arial" w:hAnsi="Arial" w:cs="Arial"/>
          <w:b/>
          <w:bCs/>
          <w:color w:val="000000"/>
        </w:rPr>
        <w:t xml:space="preserve">ESSAY </w:t>
      </w:r>
      <w:proofErr w:type="gramStart"/>
      <w:r>
        <w:rPr>
          <w:rFonts w:ascii="Arial" w:hAnsi="Arial" w:cs="Arial"/>
          <w:b/>
          <w:bCs/>
          <w:color w:val="000000"/>
        </w:rPr>
        <w:t>2  </w:t>
      </w:r>
      <w:r>
        <w:rPr>
          <w:rFonts w:ascii="Arial" w:hAnsi="Arial" w:cs="Arial"/>
          <w:color w:val="000000"/>
        </w:rPr>
        <w:t>Discuss</w:t>
      </w:r>
      <w:proofErr w:type="gramEnd"/>
      <w:r>
        <w:rPr>
          <w:rFonts w:ascii="Arial" w:hAnsi="Arial" w:cs="Arial"/>
          <w:color w:val="000000"/>
        </w:rPr>
        <w:t xml:space="preserve"> the factors that led to the American Revolution. What did the English do to anger the colonists? How did the colonists respond? How did the colonists’ reactions lead to greater tension? </w:t>
      </w:r>
    </w:p>
    <w:p w:rsidR="00E12EFB" w:rsidRDefault="00E12EFB" w:rsidP="00E12EFB">
      <w:pPr>
        <w:pStyle w:val="NormalWeb"/>
        <w:shd w:val="clear" w:color="auto" w:fill="FFFFFF"/>
        <w:spacing w:before="240" w:beforeAutospacing="0" w:after="240" w:afterAutospacing="0"/>
        <w:rPr>
          <w:rFonts w:ascii="Arial" w:hAnsi="Arial" w:cs="Arial"/>
          <w:color w:val="1A1C1C"/>
          <w:sz w:val="21"/>
          <w:szCs w:val="21"/>
        </w:rPr>
      </w:pPr>
      <w:r>
        <w:rPr>
          <w:rStyle w:val="Strong"/>
          <w:rFonts w:ascii="Arial" w:hAnsi="Arial" w:cs="Arial"/>
          <w:color w:val="000000"/>
        </w:rPr>
        <w:t>Essay 3</w:t>
      </w:r>
      <w:r>
        <w:rPr>
          <w:rFonts w:ascii="Arial" w:hAnsi="Arial" w:cs="Arial"/>
          <w:color w:val="000000"/>
        </w:rPr>
        <w:t xml:space="preserve"> Describe the three major phases of the Revolutionary War. Who were the leaders involved in each phase on each side? What were the major events of each phase? How did Americans win the war? </w:t>
      </w:r>
    </w:p>
    <w:p w:rsidR="00E12EFB" w:rsidRDefault="00E12EFB" w:rsidP="00E12EFB">
      <w:pPr>
        <w:pStyle w:val="NormalWeb"/>
        <w:shd w:val="clear" w:color="auto" w:fill="FFFFFF"/>
        <w:spacing w:before="240" w:beforeAutospacing="0" w:after="240" w:afterAutospacing="0"/>
        <w:rPr>
          <w:rFonts w:ascii="Arial" w:hAnsi="Arial" w:cs="Arial"/>
          <w:color w:val="1A1C1C"/>
          <w:sz w:val="21"/>
          <w:szCs w:val="21"/>
        </w:rPr>
      </w:pPr>
      <w:r>
        <w:rPr>
          <w:rFonts w:ascii="Arial" w:hAnsi="Arial" w:cs="Arial"/>
          <w:b/>
          <w:bCs/>
          <w:color w:val="000000"/>
        </w:rPr>
        <w:t>ESSAY 4 </w:t>
      </w:r>
      <w:r>
        <w:rPr>
          <w:rFonts w:ascii="Arial" w:hAnsi="Arial" w:cs="Arial"/>
          <w:color w:val="000000"/>
        </w:rPr>
        <w:t>Explain the problems that led to the drafting of a new Constitution. What occurred during the writing of the Constitution? Who was involved? What were the issues that emerged during the ratification process? </w:t>
      </w:r>
    </w:p>
    <w:p w:rsidR="00E12EFB" w:rsidRDefault="00E12EFB" w:rsidP="00E12EFB">
      <w:pPr>
        <w:pStyle w:val="NormalWeb"/>
        <w:shd w:val="clear" w:color="auto" w:fill="FFFFFF"/>
        <w:spacing w:before="240" w:beforeAutospacing="0" w:after="240" w:afterAutospacing="0"/>
        <w:rPr>
          <w:rFonts w:ascii="Arial" w:hAnsi="Arial" w:cs="Arial"/>
          <w:color w:val="1A1C1C"/>
          <w:sz w:val="21"/>
          <w:szCs w:val="21"/>
        </w:rPr>
      </w:pPr>
      <w:r>
        <w:rPr>
          <w:rFonts w:ascii="Arial" w:hAnsi="Arial" w:cs="Arial"/>
          <w:b/>
          <w:bCs/>
          <w:color w:val="000000"/>
        </w:rPr>
        <w:t>ESSAY 5 </w:t>
      </w:r>
      <w:r>
        <w:rPr>
          <w:rFonts w:ascii="Arial" w:hAnsi="Arial" w:cs="Arial"/>
          <w:color w:val="000000"/>
        </w:rPr>
        <w:t xml:space="preserve">Describe the causes, course, and consequences of the War of 1812. What events led to the war? What were some of the major battles of the war (don’t just list the battles, why were they </w:t>
      </w:r>
      <w:r>
        <w:rPr>
          <w:rFonts w:ascii="Arial" w:hAnsi="Arial" w:cs="Arial"/>
          <w:color w:val="000000"/>
        </w:rPr>
        <w:lastRenderedPageBreak/>
        <w:t>important)? How did the war end? What problems were revealed by the war? What actions did the government take to resolve those problems during and after the war? </w:t>
      </w:r>
    </w:p>
    <w:p w:rsidR="00E12EFB" w:rsidRDefault="00E12EFB" w:rsidP="00E12EFB">
      <w:pPr>
        <w:pStyle w:val="NormalWeb"/>
        <w:shd w:val="clear" w:color="auto" w:fill="FFFFFF"/>
        <w:spacing w:before="240" w:beforeAutospacing="0" w:after="240" w:afterAutospacing="0"/>
        <w:rPr>
          <w:rFonts w:ascii="Arial" w:hAnsi="Arial" w:cs="Arial"/>
          <w:color w:val="1A1C1C"/>
          <w:sz w:val="21"/>
          <w:szCs w:val="21"/>
        </w:rPr>
      </w:pPr>
      <w:r>
        <w:rPr>
          <w:rFonts w:ascii="Arial" w:hAnsi="Arial" w:cs="Arial"/>
          <w:b/>
          <w:bCs/>
          <w:color w:val="000000"/>
        </w:rPr>
        <w:t>ESSAY 6 </w:t>
      </w:r>
      <w:r>
        <w:rPr>
          <w:rFonts w:ascii="Arial" w:hAnsi="Arial" w:cs="Arial"/>
          <w:color w:val="000000"/>
        </w:rPr>
        <w:t>Discuss the history of the Bank of the US. Why was the First Bank chartered? What were some of the concerns about the First Bank? Why was the Second Bank chartered? What were the arguments of those who opposed the Second Bank? What actions did Andrew Jackson take against the Second Bank? What actions did Nicholas Biddle take in his attempts to protect the bank? What happened to the economy because of Jackson’s actions? </w:t>
      </w:r>
    </w:p>
    <w:p w:rsidR="00E12EFB" w:rsidRDefault="00E12EFB" w:rsidP="00E12EFB">
      <w:pPr>
        <w:pStyle w:val="NormalWeb"/>
        <w:shd w:val="clear" w:color="auto" w:fill="FFFFFF"/>
        <w:spacing w:before="240" w:beforeAutospacing="0" w:after="240" w:afterAutospacing="0"/>
        <w:rPr>
          <w:rFonts w:ascii="Arial" w:hAnsi="Arial" w:cs="Arial"/>
          <w:color w:val="1A1C1C"/>
          <w:sz w:val="21"/>
          <w:szCs w:val="21"/>
        </w:rPr>
      </w:pPr>
      <w:r>
        <w:rPr>
          <w:rFonts w:ascii="Arial" w:hAnsi="Arial" w:cs="Arial"/>
          <w:b/>
          <w:bCs/>
          <w:color w:val="000000"/>
          <w:sz w:val="22"/>
          <w:szCs w:val="22"/>
        </w:rPr>
        <w:t>ESSAY 7 </w:t>
      </w:r>
      <w:r>
        <w:rPr>
          <w:rFonts w:ascii="Arial" w:hAnsi="Arial" w:cs="Arial"/>
          <w:color w:val="000000"/>
          <w:sz w:val="22"/>
          <w:szCs w:val="22"/>
        </w:rPr>
        <w:t>How did the expansion of territory contribute to the sectional divisions in the United States? Give specific examples and explain how each problem was handled. </w:t>
      </w:r>
    </w:p>
    <w:p w:rsidR="00E12EFB" w:rsidRDefault="00E12EFB" w:rsidP="00E12EFB">
      <w:pPr>
        <w:pStyle w:val="NormalWeb"/>
        <w:shd w:val="clear" w:color="auto" w:fill="FFFFFF"/>
        <w:spacing w:before="0" w:beforeAutospacing="0" w:after="0" w:afterAutospacing="0"/>
        <w:rPr>
          <w:rFonts w:ascii="Arial" w:hAnsi="Arial" w:cs="Arial"/>
          <w:color w:val="1A1C1C"/>
          <w:sz w:val="21"/>
          <w:szCs w:val="21"/>
        </w:rPr>
      </w:pPr>
      <w:r>
        <w:rPr>
          <w:rFonts w:ascii="Arial" w:hAnsi="Arial" w:cs="Arial"/>
          <w:b/>
          <w:bCs/>
          <w:color w:val="000000"/>
          <w:sz w:val="22"/>
          <w:szCs w:val="22"/>
        </w:rPr>
        <w:t>Final Exam ESSAY 7 </w:t>
      </w:r>
      <w:r>
        <w:rPr>
          <w:rFonts w:ascii="Arial" w:hAnsi="Arial" w:cs="Arial"/>
          <w:color w:val="000000"/>
          <w:sz w:val="22"/>
          <w:szCs w:val="22"/>
        </w:rPr>
        <w:t>Choose a current world event/issue. How has the study of this period of American history helped to be able to better understand what is going on in the world today? </w:t>
      </w:r>
      <w:r>
        <w:rPr>
          <w:rFonts w:ascii="Arial" w:hAnsi="Arial" w:cs="Arial"/>
          <w:b/>
          <w:bCs/>
          <w:color w:val="000000"/>
          <w:sz w:val="22"/>
          <w:szCs w:val="22"/>
        </w:rPr>
        <w:t>OR</w:t>
      </w:r>
      <w:r>
        <w:rPr>
          <w:rFonts w:ascii="Arial" w:hAnsi="Arial" w:cs="Arial"/>
          <w:color w:val="000000"/>
          <w:sz w:val="22"/>
          <w:szCs w:val="22"/>
        </w:rPr>
        <w:t> Choose an event we have studied this semester that is similar to a current event. Compare the two events. </w:t>
      </w:r>
    </w:p>
    <w:p w:rsidR="00E12EFB" w:rsidRDefault="00E12EFB" w:rsidP="00E12EFB">
      <w:pPr>
        <w:pStyle w:val="NormalWeb"/>
        <w:shd w:val="clear" w:color="auto" w:fill="FFFFFF"/>
        <w:spacing w:before="0" w:beforeAutospacing="0" w:after="240" w:afterAutospacing="0"/>
        <w:rPr>
          <w:rFonts w:ascii="Arial" w:hAnsi="Arial" w:cs="Arial"/>
          <w:color w:val="1A1C1C"/>
          <w:sz w:val="21"/>
          <w:szCs w:val="21"/>
        </w:rPr>
      </w:pPr>
      <w:r>
        <w:rPr>
          <w:rFonts w:ascii="Arial" w:hAnsi="Arial" w:cs="Arial"/>
          <w:color w:val="000000"/>
          <w:sz w:val="22"/>
          <w:szCs w:val="22"/>
        </w:rPr>
        <w:t>I will be looking for you to write details in the essay, not generalities. Remember to cite any outside sources (news articles or reports, etc.) that you consult. </w:t>
      </w:r>
      <w:r>
        <w:rPr>
          <w:rFonts w:ascii="Arial" w:hAnsi="Arial" w:cs="Arial"/>
          <w:b/>
          <w:bCs/>
          <w:color w:val="000000"/>
          <w:sz w:val="22"/>
          <w:szCs w:val="22"/>
          <w:u w:val="single"/>
        </w:rPr>
        <w:t>All Essays must be submitted via eLearn and have a Turn-It-In score lower than 50%.</w:t>
      </w:r>
    </w:p>
    <w:p w:rsidR="00E12EFB" w:rsidRDefault="00E12EFB" w:rsidP="00E12EFB">
      <w:pPr>
        <w:pStyle w:val="NormalWeb"/>
        <w:shd w:val="clear" w:color="auto" w:fill="FFFFFF"/>
        <w:spacing w:before="0" w:beforeAutospacing="0" w:after="240" w:afterAutospacing="0"/>
        <w:rPr>
          <w:rFonts w:ascii="Arial" w:hAnsi="Arial" w:cs="Arial"/>
          <w:color w:val="1A1C1C"/>
          <w:sz w:val="21"/>
          <w:szCs w:val="21"/>
        </w:rPr>
      </w:pPr>
    </w:p>
    <w:p w:rsidR="00E12EFB" w:rsidRDefault="00E12EFB" w:rsidP="00E12EFB">
      <w:pPr>
        <w:pStyle w:val="NormalWeb"/>
        <w:shd w:val="clear" w:color="auto" w:fill="FFFFFF"/>
        <w:spacing w:before="0" w:beforeAutospacing="0" w:after="240" w:afterAutospacing="0"/>
        <w:rPr>
          <w:rFonts w:ascii="Arial" w:hAnsi="Arial" w:cs="Arial"/>
          <w:color w:val="1A1C1C"/>
          <w:sz w:val="21"/>
          <w:szCs w:val="21"/>
        </w:rPr>
      </w:pPr>
      <w:r>
        <w:rPr>
          <w:rFonts w:ascii="Arial" w:hAnsi="Arial" w:cs="Arial"/>
          <w:b/>
          <w:bCs/>
          <w:color w:val="000000"/>
          <w:sz w:val="22"/>
          <w:szCs w:val="22"/>
          <w:u w:val="single"/>
        </w:rPr>
        <w:t>National History Day Research Project</w:t>
      </w:r>
    </w:p>
    <w:p w:rsidR="00E12EFB" w:rsidRDefault="00E12EFB" w:rsidP="00E12EFB">
      <w:pPr>
        <w:pStyle w:val="NormalWeb"/>
        <w:shd w:val="clear" w:color="auto" w:fill="FFFFFF"/>
        <w:spacing w:before="0" w:beforeAutospacing="0" w:after="240" w:afterAutospacing="0"/>
        <w:rPr>
          <w:rFonts w:ascii="Arial" w:hAnsi="Arial" w:cs="Arial"/>
          <w:color w:val="1A1C1C"/>
          <w:sz w:val="21"/>
          <w:szCs w:val="21"/>
        </w:rPr>
      </w:pPr>
      <w:r>
        <w:rPr>
          <w:rFonts w:ascii="Arial" w:hAnsi="Arial" w:cs="Arial"/>
          <w:b/>
          <w:bCs/>
          <w:color w:val="000000"/>
          <w:sz w:val="22"/>
          <w:szCs w:val="22"/>
          <w:u w:val="single"/>
        </w:rPr>
        <w:t>All student will complete either individually or in a small group an extensive research project.  Mini-assignments throughout the semester will be given to keep the students on track for the project.  The project will be due the first week of December.</w:t>
      </w:r>
    </w:p>
    <w:p w:rsidR="00E12EFB" w:rsidRDefault="00E12EFB" w:rsidP="00E12EFB">
      <w:pPr>
        <w:pStyle w:val="Heading2"/>
        <w:shd w:val="clear" w:color="auto" w:fill="FFFFFF"/>
        <w:rPr>
          <w:rFonts w:ascii="Arial" w:hAnsi="Arial" w:cs="Arial"/>
          <w:b w:val="0"/>
          <w:bCs w:val="0"/>
          <w:color w:val="1A1C1C"/>
          <w:sz w:val="35"/>
          <w:szCs w:val="35"/>
        </w:rPr>
      </w:pPr>
      <w:r>
        <w:rPr>
          <w:rFonts w:ascii="Arial" w:hAnsi="Arial" w:cs="Arial"/>
          <w:b w:val="0"/>
          <w:bCs w:val="0"/>
          <w:color w:val="1A1C1C"/>
          <w:sz w:val="35"/>
          <w:szCs w:val="35"/>
        </w:rPr>
        <w:t>Class Participation</w:t>
      </w:r>
    </w:p>
    <w:p w:rsidR="00E12EFB" w:rsidRDefault="00E12EFB" w:rsidP="00E12EFB">
      <w:pPr>
        <w:pStyle w:val="NormalWeb"/>
        <w:shd w:val="clear" w:color="auto" w:fill="FFFFFF"/>
        <w:spacing w:before="0" w:beforeAutospacing="0" w:after="0" w:afterAutospacing="0"/>
        <w:rPr>
          <w:rFonts w:ascii="Arial" w:hAnsi="Arial" w:cs="Arial"/>
          <w:color w:val="1A1C1C"/>
          <w:sz w:val="21"/>
          <w:szCs w:val="21"/>
        </w:rPr>
      </w:pPr>
      <w:r>
        <w:rPr>
          <w:rFonts w:ascii="Arial" w:hAnsi="Arial" w:cs="Arial"/>
          <w:color w:val="1A1C1C"/>
          <w:sz w:val="21"/>
          <w:szCs w:val="21"/>
        </w:rPr>
        <w:t>There will be in-class activities throughout the semester.  We will also use class time to learn and practice research methods.</w:t>
      </w:r>
    </w:p>
    <w:p w:rsidR="00E12EFB" w:rsidRDefault="00E12EFB">
      <w:pPr>
        <w:rPr>
          <w:rFonts w:ascii="Arial" w:eastAsia="Times New Roman" w:hAnsi="Arial" w:cs="Arial"/>
          <w:color w:val="1A1C1C"/>
          <w:sz w:val="21"/>
          <w:szCs w:val="21"/>
        </w:rPr>
      </w:pPr>
      <w:r>
        <w:rPr>
          <w:rFonts w:ascii="Arial" w:hAnsi="Arial" w:cs="Arial"/>
          <w:color w:val="1A1C1C"/>
          <w:sz w:val="21"/>
          <w:szCs w:val="21"/>
        </w:rPr>
        <w:br w:type="page"/>
      </w:r>
    </w:p>
    <w:tbl>
      <w:tblPr>
        <w:tblpPr w:leftFromText="180" w:rightFromText="180" w:vertAnchor="page" w:horzAnchor="margin" w:tblpY="886"/>
        <w:tblW w:w="9048" w:type="dxa"/>
        <w:shd w:val="clear" w:color="auto" w:fill="FFFFFF"/>
        <w:tblCellMar>
          <w:top w:w="15" w:type="dxa"/>
          <w:left w:w="15" w:type="dxa"/>
          <w:bottom w:w="15" w:type="dxa"/>
          <w:right w:w="15" w:type="dxa"/>
        </w:tblCellMar>
        <w:tblLook w:val="04A0" w:firstRow="1" w:lastRow="0" w:firstColumn="1" w:lastColumn="0" w:noHBand="0" w:noVBand="1"/>
      </w:tblPr>
      <w:tblGrid>
        <w:gridCol w:w="1187"/>
        <w:gridCol w:w="7861"/>
      </w:tblGrid>
      <w:tr w:rsidR="00E12EFB" w:rsidRPr="00E12EFB" w:rsidTr="00E12EFB">
        <w:trPr>
          <w:trHeight w:val="42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jc w:val="center"/>
              <w:rPr>
                <w:rFonts w:ascii="Arial" w:eastAsia="Times New Roman" w:hAnsi="Arial" w:cs="Arial"/>
                <w:color w:val="656667"/>
                <w:sz w:val="21"/>
                <w:szCs w:val="21"/>
              </w:rPr>
            </w:pPr>
            <w:r w:rsidRPr="00E12EFB">
              <w:rPr>
                <w:rFonts w:ascii="Arial" w:eastAsia="Times New Roman" w:hAnsi="Arial" w:cs="Arial"/>
                <w:color w:val="000000"/>
                <w:sz w:val="24"/>
                <w:szCs w:val="24"/>
              </w:rPr>
              <w:lastRenderedPageBreak/>
              <w:t>Week Of</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jc w:val="center"/>
              <w:rPr>
                <w:rFonts w:ascii="Arial" w:eastAsia="Times New Roman" w:hAnsi="Arial" w:cs="Arial"/>
                <w:color w:val="656667"/>
                <w:sz w:val="21"/>
                <w:szCs w:val="21"/>
              </w:rPr>
            </w:pPr>
            <w:r w:rsidRPr="00E12EFB">
              <w:rPr>
                <w:rFonts w:ascii="Arial" w:eastAsia="Times New Roman" w:hAnsi="Arial" w:cs="Arial"/>
                <w:color w:val="000000"/>
                <w:sz w:val="24"/>
                <w:szCs w:val="24"/>
              </w:rPr>
              <w:t>Topic</w:t>
            </w:r>
          </w:p>
        </w:tc>
      </w:tr>
      <w:tr w:rsidR="00E12EFB" w:rsidRPr="00E12EFB" w:rsidTr="00E12EFB">
        <w:trPr>
          <w:trHeight w:val="374"/>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Aug 10</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Introduction, European Backgrounds Exploration and Settlement</w:t>
            </w:r>
          </w:p>
        </w:tc>
      </w:tr>
      <w:tr w:rsidR="00E12EFB" w:rsidRPr="00E12EFB" w:rsidTr="00E12EFB">
        <w:trPr>
          <w:trHeight w:val="21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Aug 17</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Colonization</w:t>
            </w:r>
          </w:p>
        </w:tc>
      </w:tr>
      <w:tr w:rsidR="00E12EFB" w:rsidRPr="00E12EFB" w:rsidTr="00E12EFB">
        <w:trPr>
          <w:trHeight w:val="374"/>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 Aug 24</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Colonial Culture</w:t>
            </w:r>
          </w:p>
        </w:tc>
      </w:tr>
      <w:tr w:rsidR="00E12EFB" w:rsidRPr="00E12EFB" w:rsidTr="00E12EFB">
        <w:trPr>
          <w:trHeight w:val="26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656667"/>
                <w:sz w:val="21"/>
                <w:szCs w:val="21"/>
              </w:rPr>
              <w:t>Aug 31</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Toward the Revolution</w:t>
            </w:r>
          </w:p>
        </w:tc>
      </w:tr>
      <w:tr w:rsidR="00E12EFB" w:rsidRPr="00E12EFB" w:rsidTr="00E12EFB">
        <w:trPr>
          <w:trHeight w:val="58"/>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Sept 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The Revolution</w:t>
            </w:r>
          </w:p>
        </w:tc>
      </w:tr>
      <w:tr w:rsidR="00E12EFB" w:rsidRPr="00E12EFB" w:rsidTr="00E12EFB">
        <w:trPr>
          <w:trHeight w:val="44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Sept 14</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Building a New Nation</w:t>
            </w:r>
            <w:r>
              <w:rPr>
                <w:rFonts w:ascii="Arial" w:eastAsia="Times New Roman" w:hAnsi="Arial" w:cs="Arial"/>
                <w:color w:val="000000"/>
                <w:sz w:val="24"/>
                <w:szCs w:val="24"/>
              </w:rPr>
              <w:t xml:space="preserve">, </w:t>
            </w:r>
            <w:r w:rsidRPr="00E12EFB">
              <w:rPr>
                <w:rFonts w:ascii="Arial" w:eastAsia="Times New Roman" w:hAnsi="Arial" w:cs="Arial"/>
                <w:color w:val="000000"/>
                <w:sz w:val="24"/>
                <w:szCs w:val="24"/>
              </w:rPr>
              <w:t>The Constitution</w:t>
            </w:r>
            <w:r>
              <w:rPr>
                <w:rFonts w:ascii="Arial" w:eastAsia="Times New Roman" w:hAnsi="Arial" w:cs="Arial"/>
                <w:color w:val="000000"/>
                <w:sz w:val="24"/>
                <w:szCs w:val="24"/>
              </w:rPr>
              <w:t xml:space="preserve">, </w:t>
            </w:r>
            <w:r w:rsidRPr="00E12EFB">
              <w:rPr>
                <w:rFonts w:ascii="Arial" w:eastAsia="Times New Roman" w:hAnsi="Arial" w:cs="Arial"/>
                <w:color w:val="000000"/>
                <w:sz w:val="24"/>
                <w:szCs w:val="24"/>
              </w:rPr>
              <w:t>Federalists vs. Republicans</w:t>
            </w:r>
          </w:p>
        </w:tc>
      </w:tr>
      <w:tr w:rsidR="00E12EFB" w:rsidRPr="00E12EFB" w:rsidTr="00E12EFB">
        <w:trPr>
          <w:trHeight w:val="14"/>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Sept 21</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24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The Age of Jefferson</w:t>
            </w:r>
          </w:p>
        </w:tc>
      </w:tr>
      <w:tr w:rsidR="00E12EFB" w:rsidRPr="00E12EFB" w:rsidTr="00E12EFB">
        <w:trPr>
          <w:trHeight w:val="551"/>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Sept 28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24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The War of 1812</w:t>
            </w:r>
            <w:r>
              <w:rPr>
                <w:rFonts w:ascii="Arial" w:eastAsia="Times New Roman" w:hAnsi="Arial" w:cs="Arial"/>
                <w:color w:val="000000"/>
                <w:sz w:val="24"/>
                <w:szCs w:val="24"/>
              </w:rPr>
              <w:t xml:space="preserve">, </w:t>
            </w:r>
            <w:r w:rsidRPr="00E12EFB">
              <w:rPr>
                <w:rFonts w:ascii="Arial" w:eastAsia="Times New Roman" w:hAnsi="Arial" w:cs="Arial"/>
                <w:color w:val="000000"/>
                <w:sz w:val="24"/>
                <w:szCs w:val="24"/>
              </w:rPr>
              <w:t>The Era of Good Feelings</w:t>
            </w:r>
            <w:r>
              <w:rPr>
                <w:rFonts w:ascii="Arial" w:eastAsia="Times New Roman" w:hAnsi="Arial" w:cs="Arial"/>
                <w:color w:val="000000"/>
                <w:sz w:val="24"/>
                <w:szCs w:val="24"/>
              </w:rPr>
              <w:t xml:space="preserve">, </w:t>
            </w:r>
            <w:r w:rsidRPr="00E12EFB">
              <w:rPr>
                <w:rFonts w:ascii="Arial" w:eastAsia="Times New Roman" w:hAnsi="Arial" w:cs="Arial"/>
                <w:color w:val="000000"/>
                <w:sz w:val="24"/>
                <w:szCs w:val="24"/>
              </w:rPr>
              <w:t>Growing Nationalism </w:t>
            </w:r>
          </w:p>
        </w:tc>
      </w:tr>
      <w:tr w:rsidR="00E12EFB" w:rsidRPr="00E12EFB" w:rsidTr="00E12EFB">
        <w:trPr>
          <w:trHeight w:val="14"/>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Oct 5</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24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Jacksonian Democracy</w:t>
            </w:r>
          </w:p>
        </w:tc>
      </w:tr>
      <w:tr w:rsidR="00E12EFB" w:rsidRPr="00E12EFB" w:rsidTr="00E12EFB">
        <w:trPr>
          <w:trHeight w:val="26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Oct 19</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24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Culture and Economy</w:t>
            </w:r>
          </w:p>
        </w:tc>
      </w:tr>
      <w:tr w:rsidR="00E12EFB" w:rsidRPr="00E12EFB" w:rsidTr="00E12EFB">
        <w:trPr>
          <w:trHeight w:val="14"/>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Oct 26</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Reform &amp; Slavery</w:t>
            </w:r>
          </w:p>
        </w:tc>
      </w:tr>
      <w:tr w:rsidR="00E12EFB" w:rsidRPr="00E12EFB" w:rsidTr="00E12EFB">
        <w:trPr>
          <w:trHeight w:val="374"/>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Nov 2</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The South</w:t>
            </w:r>
          </w:p>
        </w:tc>
      </w:tr>
      <w:tr w:rsidR="00E12EFB" w:rsidRPr="00E12EFB" w:rsidTr="00E12EFB">
        <w:trPr>
          <w:trHeight w:val="51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Nov 9</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24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The Impending Crisis</w:t>
            </w:r>
          </w:p>
        </w:tc>
      </w:tr>
      <w:tr w:rsidR="00E12EFB" w:rsidRPr="00E12EFB" w:rsidTr="00E12EFB">
        <w:trPr>
          <w:trHeight w:val="19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Nov 16</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24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The Civil War</w:t>
            </w:r>
          </w:p>
        </w:tc>
      </w:tr>
      <w:tr w:rsidR="00E12EFB" w:rsidRPr="00E12EFB" w:rsidTr="00E12EFB">
        <w:trPr>
          <w:trHeight w:val="374"/>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Nov 3</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Reconstruction</w:t>
            </w:r>
          </w:p>
        </w:tc>
      </w:tr>
      <w:tr w:rsidR="00E12EFB" w:rsidRPr="00E12EFB" w:rsidTr="00E12EFB">
        <w:trPr>
          <w:trHeight w:val="386"/>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color w:val="000000"/>
                <w:sz w:val="24"/>
                <w:szCs w:val="24"/>
              </w:rPr>
              <w:t>Dec 9</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E12EFB" w:rsidRPr="00E12EFB" w:rsidRDefault="00E12EFB" w:rsidP="00E12EFB">
            <w:pPr>
              <w:spacing w:before="240" w:after="0" w:line="240" w:lineRule="auto"/>
              <w:rPr>
                <w:rFonts w:ascii="Arial" w:eastAsia="Times New Roman" w:hAnsi="Arial" w:cs="Arial"/>
                <w:color w:val="656667"/>
                <w:sz w:val="21"/>
                <w:szCs w:val="21"/>
              </w:rPr>
            </w:pPr>
            <w:r w:rsidRPr="00E12EFB">
              <w:rPr>
                <w:rFonts w:ascii="Arial" w:eastAsia="Times New Roman" w:hAnsi="Arial" w:cs="Arial"/>
                <w:b/>
                <w:bCs/>
                <w:color w:val="000000"/>
                <w:sz w:val="24"/>
                <w:szCs w:val="24"/>
              </w:rPr>
              <w:t>Final Exam</w:t>
            </w:r>
          </w:p>
        </w:tc>
      </w:tr>
    </w:tbl>
    <w:p w:rsidR="00E12EFB" w:rsidRDefault="00E12EFB"/>
    <w:sectPr w:rsidR="00E12EFB" w:rsidSect="00E12EF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EFB"/>
    <w:rsid w:val="005E1DE1"/>
    <w:rsid w:val="00E12EFB"/>
    <w:rsid w:val="00F53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79436"/>
  <w15:chartTrackingRefBased/>
  <w15:docId w15:val="{7EBE6065-D829-4CCE-A896-77A7A9137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12EF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12EF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12E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12EFB"/>
    <w:rPr>
      <w:b/>
      <w:bCs/>
    </w:rPr>
  </w:style>
  <w:style w:type="character" w:customStyle="1" w:styleId="apple-tab-span">
    <w:name w:val="apple-tab-span"/>
    <w:basedOn w:val="DefaultParagraphFont"/>
    <w:rsid w:val="00E12EFB"/>
  </w:style>
  <w:style w:type="character" w:styleId="Hyperlink">
    <w:name w:val="Hyperlink"/>
    <w:basedOn w:val="DefaultParagraphFont"/>
    <w:uiPriority w:val="99"/>
    <w:semiHidden/>
    <w:unhideWhenUsed/>
    <w:rsid w:val="00E12EFB"/>
    <w:rPr>
      <w:color w:val="0000FF"/>
      <w:u w:val="single"/>
    </w:rPr>
  </w:style>
  <w:style w:type="paragraph" w:styleId="BalloonText">
    <w:name w:val="Balloon Text"/>
    <w:basedOn w:val="Normal"/>
    <w:link w:val="BalloonTextChar"/>
    <w:uiPriority w:val="99"/>
    <w:semiHidden/>
    <w:unhideWhenUsed/>
    <w:rsid w:val="00E12E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EFB"/>
    <w:rPr>
      <w:rFonts w:ascii="Segoe UI" w:hAnsi="Segoe UI" w:cs="Segoe UI"/>
      <w:sz w:val="18"/>
      <w:szCs w:val="18"/>
    </w:rPr>
  </w:style>
  <w:style w:type="character" w:styleId="Emphasis">
    <w:name w:val="Emphasis"/>
    <w:basedOn w:val="DefaultParagraphFont"/>
    <w:uiPriority w:val="20"/>
    <w:qFormat/>
    <w:rsid w:val="005E1D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975600">
      <w:bodyDiv w:val="1"/>
      <w:marLeft w:val="0"/>
      <w:marRight w:val="0"/>
      <w:marTop w:val="0"/>
      <w:marBottom w:val="0"/>
      <w:divBdr>
        <w:top w:val="none" w:sz="0" w:space="0" w:color="auto"/>
        <w:left w:val="none" w:sz="0" w:space="0" w:color="auto"/>
        <w:bottom w:val="none" w:sz="0" w:space="0" w:color="auto"/>
        <w:right w:val="none" w:sz="0" w:space="0" w:color="auto"/>
      </w:divBdr>
    </w:div>
    <w:div w:id="990448089">
      <w:bodyDiv w:val="1"/>
      <w:marLeft w:val="0"/>
      <w:marRight w:val="0"/>
      <w:marTop w:val="0"/>
      <w:marBottom w:val="0"/>
      <w:divBdr>
        <w:top w:val="none" w:sz="0" w:space="0" w:color="auto"/>
        <w:left w:val="none" w:sz="0" w:space="0" w:color="auto"/>
        <w:bottom w:val="none" w:sz="0" w:space="0" w:color="auto"/>
        <w:right w:val="none" w:sz="0" w:space="0" w:color="auto"/>
      </w:divBdr>
    </w:div>
    <w:div w:id="1148204015">
      <w:bodyDiv w:val="1"/>
      <w:marLeft w:val="0"/>
      <w:marRight w:val="0"/>
      <w:marTop w:val="0"/>
      <w:marBottom w:val="0"/>
      <w:divBdr>
        <w:top w:val="none" w:sz="0" w:space="0" w:color="auto"/>
        <w:left w:val="none" w:sz="0" w:space="0" w:color="auto"/>
        <w:bottom w:val="none" w:sz="0" w:space="0" w:color="auto"/>
        <w:right w:val="none" w:sz="0" w:space="0" w:color="auto"/>
      </w:divBdr>
      <w:divsChild>
        <w:div w:id="1439132561">
          <w:marLeft w:val="0"/>
          <w:marRight w:val="0"/>
          <w:marTop w:val="0"/>
          <w:marBottom w:val="0"/>
          <w:divBdr>
            <w:top w:val="none" w:sz="0" w:space="0" w:color="auto"/>
            <w:left w:val="none" w:sz="0" w:space="0" w:color="auto"/>
            <w:bottom w:val="none" w:sz="0" w:space="0" w:color="auto"/>
            <w:right w:val="none" w:sz="0" w:space="0" w:color="auto"/>
          </w:divBdr>
          <w:divsChild>
            <w:div w:id="90711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926652">
      <w:bodyDiv w:val="1"/>
      <w:marLeft w:val="0"/>
      <w:marRight w:val="0"/>
      <w:marTop w:val="0"/>
      <w:marBottom w:val="0"/>
      <w:divBdr>
        <w:top w:val="none" w:sz="0" w:space="0" w:color="auto"/>
        <w:left w:val="none" w:sz="0" w:space="0" w:color="auto"/>
        <w:bottom w:val="none" w:sz="0" w:space="0" w:color="auto"/>
        <w:right w:val="none" w:sz="0" w:space="0" w:color="auto"/>
      </w:divBdr>
      <w:divsChild>
        <w:div w:id="1190068549">
          <w:marLeft w:val="0"/>
          <w:marRight w:val="0"/>
          <w:marTop w:val="0"/>
          <w:marBottom w:val="0"/>
          <w:divBdr>
            <w:top w:val="none" w:sz="0" w:space="0" w:color="auto"/>
            <w:left w:val="none" w:sz="0" w:space="0" w:color="auto"/>
            <w:bottom w:val="none" w:sz="0" w:space="0" w:color="auto"/>
            <w:right w:val="none" w:sz="0" w:space="0" w:color="auto"/>
          </w:divBdr>
          <w:divsChild>
            <w:div w:id="1304046647">
              <w:marLeft w:val="0"/>
              <w:marRight w:val="0"/>
              <w:marTop w:val="0"/>
              <w:marBottom w:val="0"/>
              <w:divBdr>
                <w:top w:val="none" w:sz="0" w:space="0" w:color="auto"/>
                <w:left w:val="none" w:sz="0" w:space="0" w:color="auto"/>
                <w:bottom w:val="none" w:sz="0" w:space="0" w:color="auto"/>
                <w:right w:val="none" w:sz="0" w:space="0" w:color="auto"/>
              </w:divBdr>
              <w:divsChild>
                <w:div w:id="73211658">
                  <w:marLeft w:val="0"/>
                  <w:marRight w:val="0"/>
                  <w:marTop w:val="0"/>
                  <w:marBottom w:val="0"/>
                  <w:divBdr>
                    <w:top w:val="none" w:sz="0" w:space="0" w:color="auto"/>
                    <w:left w:val="none" w:sz="0" w:space="0" w:color="auto"/>
                    <w:bottom w:val="none" w:sz="0" w:space="0" w:color="auto"/>
                    <w:right w:val="none" w:sz="0" w:space="0" w:color="auto"/>
                  </w:divBdr>
                  <w:divsChild>
                    <w:div w:id="431168671">
                      <w:marLeft w:val="0"/>
                      <w:marRight w:val="0"/>
                      <w:marTop w:val="0"/>
                      <w:marBottom w:val="0"/>
                      <w:divBdr>
                        <w:top w:val="none" w:sz="0" w:space="0" w:color="auto"/>
                        <w:left w:val="none" w:sz="0" w:space="0" w:color="auto"/>
                        <w:bottom w:val="none" w:sz="0" w:space="0" w:color="auto"/>
                        <w:right w:val="none" w:sz="0" w:space="0" w:color="auto"/>
                      </w:divBdr>
                      <w:divsChild>
                        <w:div w:id="90866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934061">
          <w:marLeft w:val="0"/>
          <w:marRight w:val="0"/>
          <w:marTop w:val="0"/>
          <w:marBottom w:val="0"/>
          <w:divBdr>
            <w:top w:val="none" w:sz="0" w:space="0" w:color="auto"/>
            <w:left w:val="none" w:sz="0" w:space="0" w:color="auto"/>
            <w:bottom w:val="none" w:sz="0" w:space="0" w:color="auto"/>
            <w:right w:val="none" w:sz="0" w:space="0" w:color="auto"/>
          </w:divBdr>
          <w:divsChild>
            <w:div w:id="724183578">
              <w:marLeft w:val="0"/>
              <w:marRight w:val="0"/>
              <w:marTop w:val="0"/>
              <w:marBottom w:val="0"/>
              <w:divBdr>
                <w:top w:val="none" w:sz="0" w:space="0" w:color="auto"/>
                <w:left w:val="none" w:sz="0" w:space="0" w:color="auto"/>
                <w:bottom w:val="none" w:sz="0" w:space="0" w:color="auto"/>
                <w:right w:val="none" w:sz="0" w:space="0" w:color="auto"/>
              </w:divBdr>
              <w:divsChild>
                <w:div w:id="658995153">
                  <w:marLeft w:val="0"/>
                  <w:marRight w:val="0"/>
                  <w:marTop w:val="0"/>
                  <w:marBottom w:val="0"/>
                  <w:divBdr>
                    <w:top w:val="none" w:sz="0" w:space="0" w:color="auto"/>
                    <w:left w:val="none" w:sz="0" w:space="0" w:color="auto"/>
                    <w:bottom w:val="none" w:sz="0" w:space="0" w:color="auto"/>
                    <w:right w:val="none" w:sz="0" w:space="0" w:color="auto"/>
                  </w:divBdr>
                  <w:divsChild>
                    <w:div w:id="510871845">
                      <w:marLeft w:val="0"/>
                      <w:marRight w:val="0"/>
                      <w:marTop w:val="0"/>
                      <w:marBottom w:val="0"/>
                      <w:divBdr>
                        <w:top w:val="none" w:sz="0" w:space="0" w:color="auto"/>
                        <w:left w:val="none" w:sz="0" w:space="0" w:color="auto"/>
                        <w:bottom w:val="none" w:sz="0" w:space="0" w:color="auto"/>
                        <w:right w:val="none" w:sz="0" w:space="0" w:color="auto"/>
                      </w:divBdr>
                      <w:divsChild>
                        <w:div w:id="105867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griffinh@cocke.k12.tn.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1682</TotalTime>
  <Pages>3</Pages>
  <Words>680</Words>
  <Characters>3880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CCBOE</Company>
  <LinksUpToDate>false</LinksUpToDate>
  <CharactersWithSpaces>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cp:lastPrinted>2026-08-03T14:25:00Z</cp:lastPrinted>
  <dcterms:created xsi:type="dcterms:W3CDTF">2026-08-03T14:19:00Z</dcterms:created>
  <dcterms:modified xsi:type="dcterms:W3CDTF">2026-08-04T18:22:00Z</dcterms:modified>
</cp:coreProperties>
</file>